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D94" w:rsidRDefault="006C1D94" w:rsidP="009A1E52">
      <w:pPr>
        <w:pStyle w:val="BodyText"/>
        <w:rPr>
          <w:sz w:val="24"/>
          <w:szCs w:val="24"/>
        </w:rPr>
      </w:pPr>
    </w:p>
    <w:p w:rsidR="006C1D94" w:rsidRDefault="006C1D94" w:rsidP="009A1E52">
      <w:pPr>
        <w:pStyle w:val="BodyTex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ЗАТВЕРДЖЕНО</w:t>
      </w:r>
    </w:p>
    <w:p w:rsidR="006C1D94" w:rsidRDefault="006C1D94" w:rsidP="009A1E52">
      <w:pPr>
        <w:pStyle w:val="BodyTex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Розпорядження міського голови</w:t>
      </w:r>
    </w:p>
    <w:p w:rsidR="006C1D94" w:rsidRDefault="006C1D94" w:rsidP="009A1E52">
      <w:pPr>
        <w:pStyle w:val="BodyTex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26.03.2024  №  33-ра </w:t>
      </w:r>
      <w:bookmarkStart w:id="0" w:name="_GoBack"/>
      <w:bookmarkEnd w:id="0"/>
    </w:p>
    <w:p w:rsidR="006C1D94" w:rsidRDefault="006C1D94" w:rsidP="00DE2ED4">
      <w:pPr>
        <w:pStyle w:val="BodyTex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ЗАХОДИ</w:t>
      </w:r>
    </w:p>
    <w:p w:rsidR="006C1D94" w:rsidRDefault="006C1D94" w:rsidP="000250F6">
      <w:pPr>
        <w:pStyle w:val="BodyTex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 «Цільової  соціальної</w:t>
      </w:r>
      <w:r w:rsidRPr="00183E4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програми підтримки сім</w:t>
      </w:r>
      <w:r w:rsidRPr="00183E4B">
        <w:rPr>
          <w:b/>
          <w:sz w:val="24"/>
          <w:szCs w:val="24"/>
        </w:rPr>
        <w:t>’</w:t>
      </w:r>
      <w:r>
        <w:rPr>
          <w:b/>
          <w:sz w:val="24"/>
          <w:szCs w:val="24"/>
        </w:rPr>
        <w:t>ї,</w:t>
      </w:r>
    </w:p>
    <w:p w:rsidR="006C1D94" w:rsidRDefault="006C1D94" w:rsidP="000250F6">
      <w:pPr>
        <w:pStyle w:val="BodyTex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запобігання та протидії домашньому насильству та/або насильству за ознакою статі, забезпечення гендерної рівності та протидії торгівлі людьми»</w:t>
      </w:r>
    </w:p>
    <w:p w:rsidR="006C1D94" w:rsidRDefault="006C1D94" w:rsidP="00DE2ED4">
      <w:pPr>
        <w:pStyle w:val="BodyTex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2024 рік</w:t>
      </w:r>
    </w:p>
    <w:p w:rsidR="006C1D94" w:rsidRDefault="006C1D94" w:rsidP="00DE2ED4">
      <w:pPr>
        <w:pStyle w:val="BodyText"/>
        <w:jc w:val="center"/>
        <w:rPr>
          <w:b/>
          <w:sz w:val="24"/>
          <w:szCs w:val="24"/>
        </w:rPr>
      </w:pP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324"/>
        <w:gridCol w:w="2520"/>
        <w:gridCol w:w="1620"/>
      </w:tblGrid>
      <w:tr w:rsidR="006C1D94" w:rsidTr="00C40D6B">
        <w:trPr>
          <w:trHeight w:val="562"/>
        </w:trPr>
        <w:tc>
          <w:tcPr>
            <w:tcW w:w="540" w:type="dxa"/>
          </w:tcPr>
          <w:p w:rsidR="006C1D94" w:rsidRDefault="006C1D94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з/п</w:t>
            </w:r>
          </w:p>
        </w:tc>
        <w:tc>
          <w:tcPr>
            <w:tcW w:w="5324" w:type="dxa"/>
          </w:tcPr>
          <w:p w:rsidR="006C1D94" w:rsidRDefault="006C1D94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Перелік заходів</w:t>
            </w:r>
          </w:p>
        </w:tc>
        <w:tc>
          <w:tcPr>
            <w:tcW w:w="2520" w:type="dxa"/>
          </w:tcPr>
          <w:p w:rsidR="006C1D94" w:rsidRDefault="006C1D94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Виконавці заходів програми у 2024 році</w:t>
            </w:r>
          </w:p>
        </w:tc>
        <w:tc>
          <w:tcPr>
            <w:tcW w:w="1620" w:type="dxa"/>
          </w:tcPr>
          <w:p w:rsidR="006C1D94" w:rsidRDefault="006C1D94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Всього</w:t>
            </w:r>
          </w:p>
          <w:p w:rsidR="006C1D94" w:rsidRDefault="006C1D94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грн.</w:t>
            </w:r>
          </w:p>
        </w:tc>
      </w:tr>
      <w:tr w:rsidR="006C1D94" w:rsidTr="00C40D6B">
        <w:trPr>
          <w:trHeight w:val="297"/>
        </w:trPr>
        <w:tc>
          <w:tcPr>
            <w:tcW w:w="540" w:type="dxa"/>
          </w:tcPr>
          <w:p w:rsidR="006C1D94" w:rsidRDefault="006C1D94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24" w:type="dxa"/>
          </w:tcPr>
          <w:p w:rsidR="006C1D94" w:rsidRDefault="006C1D94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20" w:type="dxa"/>
          </w:tcPr>
          <w:p w:rsidR="006C1D94" w:rsidRDefault="006C1D94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6C1D94" w:rsidRDefault="006C1D94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C1D94" w:rsidTr="00C40D6B">
        <w:trPr>
          <w:trHeight w:val="555"/>
        </w:trPr>
        <w:tc>
          <w:tcPr>
            <w:tcW w:w="540" w:type="dxa"/>
          </w:tcPr>
          <w:p w:rsidR="006C1D94" w:rsidRDefault="006C1D94">
            <w:pPr>
              <w:pStyle w:val="Body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324" w:type="dxa"/>
          </w:tcPr>
          <w:p w:rsidR="006C1D94" w:rsidRDefault="006C1D94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КПКВК 0213123 «Заходи державної політики з питань сім</w:t>
            </w:r>
            <w:r w:rsidRPr="00DE2ED4">
              <w:rPr>
                <w:sz w:val="24"/>
                <w:szCs w:val="24"/>
                <w:lang w:val="ru-RU"/>
              </w:rPr>
              <w:t>’</w:t>
            </w:r>
            <w:r>
              <w:rPr>
                <w:sz w:val="24"/>
                <w:szCs w:val="24"/>
              </w:rPr>
              <w:t>ї»</w:t>
            </w:r>
          </w:p>
          <w:p w:rsidR="006C1D94" w:rsidRDefault="006C1D94">
            <w:pPr>
              <w:pStyle w:val="BodyText"/>
              <w:jc w:val="left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6C1D94" w:rsidRDefault="006C1D94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6C1D94" w:rsidRPr="004E1BE2" w:rsidRDefault="006C1D94" w:rsidP="0013152C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 w:rsidRPr="004E1BE2">
              <w:rPr>
                <w:b/>
                <w:sz w:val="24"/>
                <w:szCs w:val="24"/>
              </w:rPr>
              <w:t>200000,00</w:t>
            </w:r>
          </w:p>
        </w:tc>
      </w:tr>
      <w:tr w:rsidR="006C1D94" w:rsidTr="00C40D6B">
        <w:trPr>
          <w:trHeight w:val="555"/>
        </w:trPr>
        <w:tc>
          <w:tcPr>
            <w:tcW w:w="540" w:type="dxa"/>
          </w:tcPr>
          <w:p w:rsidR="006C1D94" w:rsidRDefault="006C1D94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6C1D94" w:rsidRDefault="006C1D94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1.1. Проведення груп взаємопідтримки, інформаційно-просвітницьких кампаній, тренінгів з питань розвитку та підтримки сім</w:t>
            </w:r>
            <w:r w:rsidRPr="00BA6EB7">
              <w:rPr>
                <w:sz w:val="24"/>
                <w:szCs w:val="24"/>
                <w:lang w:val="uk-UA"/>
              </w:rPr>
              <w:t>’</w:t>
            </w:r>
            <w:r>
              <w:rPr>
                <w:sz w:val="24"/>
                <w:szCs w:val="24"/>
                <w:lang w:val="uk-UA"/>
              </w:rPr>
              <w:t>ї, відродження та збереження національних сімейних традицій і цінностей:</w:t>
            </w:r>
          </w:p>
          <w:p w:rsidR="006C1D94" w:rsidRDefault="006C1D94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для сімей, які опинились у складних життєвих обставинах;</w:t>
            </w:r>
          </w:p>
          <w:p w:rsidR="006C1D94" w:rsidRDefault="006C1D94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для осіб, які постраждали від домашнього насильства;</w:t>
            </w:r>
          </w:p>
          <w:p w:rsidR="006C1D94" w:rsidRDefault="006C1D94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для сімей загиблих Героїв, зниклих безвісти військовослужбовців, полонених;</w:t>
            </w:r>
          </w:p>
          <w:p w:rsidR="006C1D94" w:rsidRPr="00DE2ED4" w:rsidRDefault="006C1D94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для внутрішньо-переміщених осіб.</w:t>
            </w:r>
          </w:p>
        </w:tc>
        <w:tc>
          <w:tcPr>
            <w:tcW w:w="2520" w:type="dxa"/>
          </w:tcPr>
          <w:p w:rsidR="006C1D94" w:rsidRDefault="006C1D94" w:rsidP="00C40D6B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6C1D94" w:rsidRDefault="006C1D94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6000,00</w:t>
            </w:r>
          </w:p>
        </w:tc>
      </w:tr>
      <w:tr w:rsidR="006C1D94" w:rsidTr="00C40D6B">
        <w:trPr>
          <w:trHeight w:val="555"/>
        </w:trPr>
        <w:tc>
          <w:tcPr>
            <w:tcW w:w="540" w:type="dxa"/>
          </w:tcPr>
          <w:p w:rsidR="006C1D94" w:rsidRDefault="006C1D94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6C1D94" w:rsidRDefault="006C1D94">
            <w:pPr>
              <w:pStyle w:val="BodyText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1.2. Проведення соціальних заходів (День сім</w:t>
            </w:r>
            <w:r w:rsidRPr="00DE2ED4">
              <w:rPr>
                <w:sz w:val="24"/>
                <w:szCs w:val="24"/>
                <w:lang w:val="ru-RU"/>
              </w:rPr>
              <w:t>’</w:t>
            </w:r>
            <w:r>
              <w:rPr>
                <w:sz w:val="24"/>
                <w:szCs w:val="24"/>
                <w:lang w:val="ru-RU"/>
              </w:rPr>
              <w:t>ї, День захисту дітей, День Святого Миколая)</w:t>
            </w:r>
          </w:p>
        </w:tc>
        <w:tc>
          <w:tcPr>
            <w:tcW w:w="2520" w:type="dxa"/>
          </w:tcPr>
          <w:p w:rsidR="006C1D94" w:rsidRPr="00C40D6B" w:rsidRDefault="006C1D94" w:rsidP="00C40D6B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Нововолинський міський центр соціальних служб, служба у справах дітей, управління освіти, управління соціального захисту населення </w:t>
            </w:r>
          </w:p>
        </w:tc>
        <w:tc>
          <w:tcPr>
            <w:tcW w:w="1620" w:type="dxa"/>
          </w:tcPr>
          <w:p w:rsidR="006C1D94" w:rsidRDefault="006C1D94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100000,00</w:t>
            </w:r>
          </w:p>
        </w:tc>
      </w:tr>
      <w:tr w:rsidR="006C1D94" w:rsidTr="00C40D6B">
        <w:trPr>
          <w:trHeight w:val="555"/>
        </w:trPr>
        <w:tc>
          <w:tcPr>
            <w:tcW w:w="540" w:type="dxa"/>
          </w:tcPr>
          <w:p w:rsidR="006C1D94" w:rsidRDefault="006C1D94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6C1D94" w:rsidRDefault="006C1D94">
            <w:pPr>
              <w:pStyle w:val="BodyTex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1.3.Проведення екскурсій для сімей із вразливих категорій населення </w:t>
            </w:r>
          </w:p>
        </w:tc>
        <w:tc>
          <w:tcPr>
            <w:tcW w:w="2520" w:type="dxa"/>
          </w:tcPr>
          <w:p w:rsidR="006C1D94" w:rsidRDefault="006C1D94" w:rsidP="00C40D6B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6C1D94" w:rsidRDefault="006C1D94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10000,00</w:t>
            </w:r>
          </w:p>
        </w:tc>
      </w:tr>
      <w:tr w:rsidR="006C1D94" w:rsidTr="00C40D6B">
        <w:trPr>
          <w:trHeight w:val="555"/>
        </w:trPr>
        <w:tc>
          <w:tcPr>
            <w:tcW w:w="540" w:type="dxa"/>
          </w:tcPr>
          <w:p w:rsidR="006C1D94" w:rsidRDefault="006C1D94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6C1D94" w:rsidRDefault="006C1D94">
            <w:pPr>
              <w:pStyle w:val="Body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 Участь членів сімей загиблих Захисників і Захисниць  України у державних та обласних форумах, соборах, виставках, громадських акціях</w:t>
            </w:r>
          </w:p>
        </w:tc>
        <w:tc>
          <w:tcPr>
            <w:tcW w:w="2520" w:type="dxa"/>
          </w:tcPr>
          <w:p w:rsidR="006C1D94" w:rsidRDefault="006C1D94" w:rsidP="00C40D6B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6C1D94" w:rsidRDefault="006C1D94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40000,00</w:t>
            </w:r>
          </w:p>
        </w:tc>
      </w:tr>
      <w:tr w:rsidR="006C1D94" w:rsidRPr="00505992" w:rsidTr="00C40D6B">
        <w:trPr>
          <w:trHeight w:val="1141"/>
        </w:trPr>
        <w:tc>
          <w:tcPr>
            <w:tcW w:w="540" w:type="dxa"/>
          </w:tcPr>
          <w:p w:rsidR="006C1D94" w:rsidRDefault="006C1D94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6C1D94" w:rsidRDefault="006C1D94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 Проведення груп взаємопідтримки для прийомних батьків,батьків-вихователів, опікунів, піклувальників, наставників</w:t>
            </w:r>
          </w:p>
        </w:tc>
        <w:tc>
          <w:tcPr>
            <w:tcW w:w="2520" w:type="dxa"/>
          </w:tcPr>
          <w:p w:rsidR="006C1D94" w:rsidRDefault="006C1D94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6C1D94" w:rsidRDefault="006C1D94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2000,00</w:t>
            </w:r>
          </w:p>
        </w:tc>
      </w:tr>
      <w:tr w:rsidR="006C1D94" w:rsidRPr="00505992" w:rsidTr="00C40D6B">
        <w:trPr>
          <w:trHeight w:val="1141"/>
        </w:trPr>
        <w:tc>
          <w:tcPr>
            <w:tcW w:w="540" w:type="dxa"/>
          </w:tcPr>
          <w:p w:rsidR="006C1D94" w:rsidRDefault="006C1D94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6C1D94" w:rsidRDefault="006C1D94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 Соціальний патронаж сімей, де двоє дітей, одне з яких віком до трьох років</w:t>
            </w:r>
          </w:p>
        </w:tc>
        <w:tc>
          <w:tcPr>
            <w:tcW w:w="2520" w:type="dxa"/>
          </w:tcPr>
          <w:p w:rsidR="006C1D94" w:rsidRDefault="006C1D94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6C1D94" w:rsidRDefault="006C1D94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6000,00</w:t>
            </w:r>
          </w:p>
        </w:tc>
      </w:tr>
      <w:tr w:rsidR="006C1D94" w:rsidRPr="00505992" w:rsidTr="00C40D6B">
        <w:trPr>
          <w:trHeight w:val="1141"/>
        </w:trPr>
        <w:tc>
          <w:tcPr>
            <w:tcW w:w="540" w:type="dxa"/>
          </w:tcPr>
          <w:p w:rsidR="006C1D94" w:rsidRDefault="006C1D94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6C1D94" w:rsidRDefault="006C1D94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 Придбання подарунків (подарункових наборів) при народженні дитини у перші дні Нового року</w:t>
            </w:r>
          </w:p>
        </w:tc>
        <w:tc>
          <w:tcPr>
            <w:tcW w:w="2520" w:type="dxa"/>
          </w:tcPr>
          <w:p w:rsidR="006C1D94" w:rsidRDefault="006C1D94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6C1D94" w:rsidRDefault="006C1D94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30000,00</w:t>
            </w:r>
          </w:p>
        </w:tc>
      </w:tr>
      <w:tr w:rsidR="006C1D94" w:rsidRPr="00215DAC" w:rsidTr="00C40D6B">
        <w:trPr>
          <w:trHeight w:val="1141"/>
        </w:trPr>
        <w:tc>
          <w:tcPr>
            <w:tcW w:w="540" w:type="dxa"/>
          </w:tcPr>
          <w:p w:rsidR="006C1D94" w:rsidRDefault="006C1D94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6C1D94" w:rsidRDefault="006C1D94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1.8.Забезпечення своєчасного реагування на прояви домашнього насильства-виїзди мобільної бригади соціально-психологічної допомоги особам, які постраждали від домашнього насильства та/або насильства за ознакою статі</w:t>
            </w:r>
          </w:p>
        </w:tc>
        <w:tc>
          <w:tcPr>
            <w:tcW w:w="2520" w:type="dxa"/>
          </w:tcPr>
          <w:p w:rsidR="006C1D94" w:rsidRDefault="006C1D94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служб, служба у справах дітей, управління соціального захисту населення, Відділення поліції № 1 (м.Нововолинськ) Володимирського РВП ГУНП у Волинській області, КНП «Нововолинський центр ПМСД», територіальний центр соціального обслуговування (надання соціальних послуг)</w:t>
            </w:r>
          </w:p>
        </w:tc>
        <w:tc>
          <w:tcPr>
            <w:tcW w:w="1620" w:type="dxa"/>
          </w:tcPr>
          <w:p w:rsidR="006C1D94" w:rsidRDefault="006C1D94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</w:t>
            </w:r>
          </w:p>
        </w:tc>
      </w:tr>
      <w:tr w:rsidR="006C1D94" w:rsidRPr="00505992" w:rsidTr="00C40D6B">
        <w:trPr>
          <w:trHeight w:val="1141"/>
        </w:trPr>
        <w:tc>
          <w:tcPr>
            <w:tcW w:w="540" w:type="dxa"/>
          </w:tcPr>
          <w:p w:rsidR="006C1D94" w:rsidRDefault="006C1D94">
            <w:pPr>
              <w:pStyle w:val="Body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324" w:type="dxa"/>
          </w:tcPr>
          <w:p w:rsidR="006C1D94" w:rsidRPr="00EC3C5B" w:rsidRDefault="006C1D94">
            <w:pPr>
              <w:pStyle w:val="BodyText"/>
              <w:jc w:val="left"/>
              <w:rPr>
                <w:b/>
                <w:sz w:val="24"/>
                <w:szCs w:val="24"/>
              </w:rPr>
            </w:pPr>
            <w:r w:rsidRPr="00EC3C5B">
              <w:rPr>
                <w:b/>
                <w:sz w:val="24"/>
                <w:szCs w:val="24"/>
              </w:rPr>
              <w:t>КПКВК</w:t>
            </w:r>
            <w:r>
              <w:rPr>
                <w:b/>
                <w:sz w:val="24"/>
                <w:szCs w:val="24"/>
              </w:rPr>
              <w:t xml:space="preserve"> 0213112 «Заходи державної політики з питань дітей та їх соціального захисту»</w:t>
            </w:r>
          </w:p>
        </w:tc>
        <w:tc>
          <w:tcPr>
            <w:tcW w:w="2520" w:type="dxa"/>
          </w:tcPr>
          <w:p w:rsidR="006C1D94" w:rsidRDefault="006C1D94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6C1D94" w:rsidRPr="004E1BE2" w:rsidRDefault="006C1D94" w:rsidP="0013152C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 w:rsidRPr="004E1BE2">
              <w:rPr>
                <w:b/>
                <w:sz w:val="24"/>
                <w:szCs w:val="24"/>
              </w:rPr>
              <w:t>200000,00</w:t>
            </w:r>
          </w:p>
        </w:tc>
      </w:tr>
      <w:tr w:rsidR="006C1D94" w:rsidRPr="00505992" w:rsidTr="00C40D6B">
        <w:trPr>
          <w:trHeight w:val="1141"/>
        </w:trPr>
        <w:tc>
          <w:tcPr>
            <w:tcW w:w="540" w:type="dxa"/>
          </w:tcPr>
          <w:p w:rsidR="006C1D94" w:rsidRDefault="006C1D94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6C1D94" w:rsidRPr="00EC3C5B" w:rsidRDefault="006C1D94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EC3C5B">
              <w:rPr>
                <w:sz w:val="24"/>
                <w:szCs w:val="24"/>
              </w:rPr>
              <w:t xml:space="preserve">.1. Привітання </w:t>
            </w:r>
            <w:r>
              <w:rPr>
                <w:sz w:val="24"/>
                <w:szCs w:val="24"/>
              </w:rPr>
              <w:t>з Великодніми святами дітей загиблих Героїв та безвісти зниклих військовослужбовців. Вшанування дружин та матерів загиблих Героїв з нагоди  Дня матері</w:t>
            </w:r>
          </w:p>
        </w:tc>
        <w:tc>
          <w:tcPr>
            <w:tcW w:w="2520" w:type="dxa"/>
          </w:tcPr>
          <w:p w:rsidR="006C1D94" w:rsidRDefault="006C1D94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служб, управління соціального захисту населення</w:t>
            </w:r>
          </w:p>
        </w:tc>
        <w:tc>
          <w:tcPr>
            <w:tcW w:w="1620" w:type="dxa"/>
          </w:tcPr>
          <w:p w:rsidR="006C1D94" w:rsidRDefault="006C1D94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40000,00</w:t>
            </w:r>
          </w:p>
        </w:tc>
      </w:tr>
      <w:tr w:rsidR="006C1D94" w:rsidRPr="00505992" w:rsidTr="00C40D6B">
        <w:trPr>
          <w:trHeight w:val="1141"/>
        </w:trPr>
        <w:tc>
          <w:tcPr>
            <w:tcW w:w="540" w:type="dxa"/>
          </w:tcPr>
          <w:p w:rsidR="006C1D94" w:rsidRDefault="006C1D94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6C1D94" w:rsidRPr="00EC3C5B" w:rsidRDefault="006C1D94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 Придбання подарунків до дня народження дітей загиблих Героїв,  безвісти зниклих та полонених військовослужбовців</w:t>
            </w:r>
          </w:p>
        </w:tc>
        <w:tc>
          <w:tcPr>
            <w:tcW w:w="2520" w:type="dxa"/>
          </w:tcPr>
          <w:p w:rsidR="006C1D94" w:rsidRDefault="006C1D94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6C1D94" w:rsidRDefault="006C1D94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100000,00</w:t>
            </w:r>
          </w:p>
        </w:tc>
      </w:tr>
      <w:tr w:rsidR="006C1D94" w:rsidRPr="00505992" w:rsidTr="00C40D6B">
        <w:trPr>
          <w:trHeight w:val="1141"/>
        </w:trPr>
        <w:tc>
          <w:tcPr>
            <w:tcW w:w="540" w:type="dxa"/>
          </w:tcPr>
          <w:p w:rsidR="006C1D94" w:rsidRDefault="006C1D94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6C1D94" w:rsidRDefault="006C1D94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 Проведення акції  «Шкільний портфелик» для дітей загиблих,  зниклих безвісти, полонених військовослужбовців</w:t>
            </w:r>
          </w:p>
        </w:tc>
        <w:tc>
          <w:tcPr>
            <w:tcW w:w="2520" w:type="dxa"/>
          </w:tcPr>
          <w:p w:rsidR="006C1D94" w:rsidRDefault="006C1D94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6C1D94" w:rsidRDefault="006C1D94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60000,00</w:t>
            </w:r>
          </w:p>
        </w:tc>
      </w:tr>
      <w:tr w:rsidR="006C1D94" w:rsidRPr="00505992" w:rsidTr="00C40D6B">
        <w:trPr>
          <w:trHeight w:val="1141"/>
        </w:trPr>
        <w:tc>
          <w:tcPr>
            <w:tcW w:w="540" w:type="dxa"/>
          </w:tcPr>
          <w:p w:rsidR="006C1D94" w:rsidRDefault="006C1D94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6C1D94" w:rsidRDefault="006C1D94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Всього</w:t>
            </w:r>
          </w:p>
        </w:tc>
        <w:tc>
          <w:tcPr>
            <w:tcW w:w="2520" w:type="dxa"/>
          </w:tcPr>
          <w:p w:rsidR="006C1D94" w:rsidRDefault="006C1D94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6C1D94" w:rsidRPr="004E1BE2" w:rsidRDefault="006C1D94" w:rsidP="0013152C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 w:rsidRPr="004E1BE2">
              <w:rPr>
                <w:b/>
                <w:sz w:val="24"/>
                <w:szCs w:val="24"/>
              </w:rPr>
              <w:t>400000,00</w:t>
            </w:r>
          </w:p>
        </w:tc>
      </w:tr>
    </w:tbl>
    <w:p w:rsidR="006C1D94" w:rsidRDefault="006C1D94" w:rsidP="009A1E52">
      <w:pPr>
        <w:pStyle w:val="BodyText"/>
        <w:ind w:hanging="360"/>
        <w:rPr>
          <w:sz w:val="24"/>
          <w:szCs w:val="24"/>
        </w:rPr>
      </w:pPr>
      <w:r>
        <w:rPr>
          <w:sz w:val="24"/>
          <w:szCs w:val="24"/>
        </w:rPr>
        <w:tab/>
      </w:r>
    </w:p>
    <w:p w:rsidR="006C1D94" w:rsidRDefault="006C1D94" w:rsidP="009A1E52">
      <w:pPr>
        <w:pStyle w:val="BodyText"/>
        <w:ind w:hanging="360"/>
        <w:rPr>
          <w:sz w:val="24"/>
          <w:szCs w:val="24"/>
        </w:rPr>
      </w:pPr>
    </w:p>
    <w:p w:rsidR="006C1D94" w:rsidRPr="00E9417C" w:rsidRDefault="006C1D94" w:rsidP="00E9417C">
      <w:pPr>
        <w:pStyle w:val="BodyText"/>
        <w:ind w:hanging="360"/>
        <w:rPr>
          <w:smallCaps/>
          <w:sz w:val="24"/>
          <w:szCs w:val="24"/>
        </w:rPr>
      </w:pPr>
      <w:r>
        <w:rPr>
          <w:sz w:val="24"/>
          <w:szCs w:val="24"/>
        </w:rPr>
        <w:t>Людмила Якименко 41070</w:t>
      </w:r>
    </w:p>
    <w:sectPr w:rsidR="006C1D94" w:rsidRPr="00E9417C" w:rsidSect="0013152C">
      <w:headerReference w:type="default" r:id="rId6"/>
      <w:pgSz w:w="11906" w:h="16838"/>
      <w:pgMar w:top="284" w:right="424" w:bottom="1134" w:left="1276" w:header="708" w:footer="35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D94" w:rsidRDefault="006C1D94" w:rsidP="008F0D3F">
      <w:r>
        <w:separator/>
      </w:r>
    </w:p>
  </w:endnote>
  <w:endnote w:type="continuationSeparator" w:id="0">
    <w:p w:rsidR="006C1D94" w:rsidRDefault="006C1D94" w:rsidP="008F0D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D94" w:rsidRDefault="006C1D94" w:rsidP="008F0D3F">
      <w:r>
        <w:separator/>
      </w:r>
    </w:p>
  </w:footnote>
  <w:footnote w:type="continuationSeparator" w:id="0">
    <w:p w:rsidR="006C1D94" w:rsidRDefault="006C1D94" w:rsidP="008F0D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94" w:rsidRPr="00C90108" w:rsidRDefault="006C1D94">
    <w:pPr>
      <w:pStyle w:val="Header"/>
      <w:jc w:val="center"/>
      <w:rPr>
        <w:sz w:val="24"/>
        <w:szCs w:val="24"/>
      </w:rPr>
    </w:pPr>
    <w:r w:rsidRPr="00C90108">
      <w:rPr>
        <w:sz w:val="24"/>
        <w:szCs w:val="24"/>
      </w:rPr>
      <w:fldChar w:fldCharType="begin"/>
    </w:r>
    <w:r w:rsidRPr="00C90108">
      <w:rPr>
        <w:sz w:val="24"/>
        <w:szCs w:val="24"/>
      </w:rPr>
      <w:instrText>PAGE   \* MERGEFORMAT</w:instrText>
    </w:r>
    <w:r w:rsidRPr="00C90108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Pr="00C90108">
      <w:rPr>
        <w:sz w:val="24"/>
        <w:szCs w:val="24"/>
      </w:rPr>
      <w:fldChar w:fldCharType="end"/>
    </w:r>
  </w:p>
  <w:p w:rsidR="006C1D94" w:rsidRDefault="006C1D9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5630"/>
    <w:rsid w:val="00005630"/>
    <w:rsid w:val="000250F6"/>
    <w:rsid w:val="00070232"/>
    <w:rsid w:val="000A0C6E"/>
    <w:rsid w:val="000A436F"/>
    <w:rsid w:val="000C0DC9"/>
    <w:rsid w:val="000D4C9A"/>
    <w:rsid w:val="0013152C"/>
    <w:rsid w:val="00183E4B"/>
    <w:rsid w:val="0021245A"/>
    <w:rsid w:val="00215DAC"/>
    <w:rsid w:val="00225CE8"/>
    <w:rsid w:val="002B66A7"/>
    <w:rsid w:val="002C5E21"/>
    <w:rsid w:val="002C6DA8"/>
    <w:rsid w:val="0039680C"/>
    <w:rsid w:val="003D4C67"/>
    <w:rsid w:val="00407935"/>
    <w:rsid w:val="004112C4"/>
    <w:rsid w:val="004A41D2"/>
    <w:rsid w:val="004B2286"/>
    <w:rsid w:val="004B4A09"/>
    <w:rsid w:val="004E1BE2"/>
    <w:rsid w:val="00505992"/>
    <w:rsid w:val="005875F4"/>
    <w:rsid w:val="00590130"/>
    <w:rsid w:val="00593FD7"/>
    <w:rsid w:val="005D638D"/>
    <w:rsid w:val="005E1377"/>
    <w:rsid w:val="005E2441"/>
    <w:rsid w:val="005E2C83"/>
    <w:rsid w:val="005E3B10"/>
    <w:rsid w:val="006051D9"/>
    <w:rsid w:val="00630DFB"/>
    <w:rsid w:val="00691C8D"/>
    <w:rsid w:val="006C1D94"/>
    <w:rsid w:val="007C06B0"/>
    <w:rsid w:val="008C4A73"/>
    <w:rsid w:val="008F0D3F"/>
    <w:rsid w:val="009A1E52"/>
    <w:rsid w:val="009C631A"/>
    <w:rsid w:val="009C7718"/>
    <w:rsid w:val="00A12566"/>
    <w:rsid w:val="00A87D45"/>
    <w:rsid w:val="00AD242E"/>
    <w:rsid w:val="00AE63CB"/>
    <w:rsid w:val="00AF5678"/>
    <w:rsid w:val="00B50EF5"/>
    <w:rsid w:val="00BA6EB7"/>
    <w:rsid w:val="00BD7B46"/>
    <w:rsid w:val="00C301D1"/>
    <w:rsid w:val="00C40D6B"/>
    <w:rsid w:val="00C90108"/>
    <w:rsid w:val="00CA4F7B"/>
    <w:rsid w:val="00CC45F3"/>
    <w:rsid w:val="00CF30F8"/>
    <w:rsid w:val="00D22C6D"/>
    <w:rsid w:val="00D25BC6"/>
    <w:rsid w:val="00D6039C"/>
    <w:rsid w:val="00D92D81"/>
    <w:rsid w:val="00DC3C0D"/>
    <w:rsid w:val="00DD10E3"/>
    <w:rsid w:val="00DE2ED4"/>
    <w:rsid w:val="00E6281D"/>
    <w:rsid w:val="00E76CBF"/>
    <w:rsid w:val="00E9417C"/>
    <w:rsid w:val="00EB2E1B"/>
    <w:rsid w:val="00EC3C5B"/>
    <w:rsid w:val="00F06DDD"/>
    <w:rsid w:val="00F63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E52"/>
    <w:rPr>
      <w:rFonts w:ascii="Times New Roman" w:eastAsia="Times New Roman" w:hAnsi="Times New Roman"/>
      <w:sz w:val="28"/>
      <w:szCs w:val="20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1E52"/>
    <w:pPr>
      <w:jc w:val="both"/>
    </w:pPr>
    <w:rPr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A1E52"/>
    <w:rPr>
      <w:rFonts w:ascii="Times New Roman" w:hAnsi="Times New Roman" w:cs="Times New Roman"/>
      <w:sz w:val="20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9A1E52"/>
    <w:pPr>
      <w:ind w:left="720"/>
      <w:contextualSpacing/>
    </w:pPr>
    <w:rPr>
      <w:b/>
      <w:lang w:val="uk-UA"/>
    </w:rPr>
  </w:style>
  <w:style w:type="paragraph" w:styleId="Header">
    <w:name w:val="header"/>
    <w:basedOn w:val="Normal"/>
    <w:link w:val="HeaderChar"/>
    <w:uiPriority w:val="99"/>
    <w:rsid w:val="008F0D3F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F0D3F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8F0D3F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F0D3F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50EF5"/>
    <w:rPr>
      <w:rFonts w:ascii="Calibri" w:hAnsi="Calibr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50EF5"/>
    <w:rPr>
      <w:rFonts w:ascii="Calibri" w:hAnsi="Calibri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375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178</TotalTime>
  <Pages>2</Pages>
  <Words>2146</Words>
  <Characters>1224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NACHSPORT</cp:lastModifiedBy>
  <cp:revision>50</cp:revision>
  <cp:lastPrinted>2023-12-22T09:20:00Z</cp:lastPrinted>
  <dcterms:created xsi:type="dcterms:W3CDTF">2023-12-21T10:09:00Z</dcterms:created>
  <dcterms:modified xsi:type="dcterms:W3CDTF">2024-03-27T12:26:00Z</dcterms:modified>
</cp:coreProperties>
</file>